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77" w:rsidRDefault="00252977" w:rsidP="00AD0F6B">
      <w:pPr>
        <w:jc w:val="center"/>
        <w:rPr>
          <w:rFonts w:ascii="Garamond" w:hAnsi="Garamond" w:cs="Times New Roman"/>
          <w:b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-777875</wp:posOffset>
            </wp:positionV>
            <wp:extent cx="757169" cy="1226820"/>
            <wp:effectExtent l="0" t="0" r="5080" b="0"/>
            <wp:wrapNone/>
            <wp:docPr id="18439" name="Picture 11" descr="ROFSED log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11" descr="ROFSED logo si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12" cy="12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977" w:rsidRDefault="00EB68D8" w:rsidP="00AD0F6B">
      <w:pPr>
        <w:jc w:val="center"/>
        <w:rPr>
          <w:rFonts w:ascii="Garamond" w:hAnsi="Garamond" w:cs="Times New Roman"/>
          <w:b/>
          <w:sz w:val="24"/>
          <w:u w:val="single"/>
        </w:rPr>
      </w:pPr>
      <w:r w:rsidRPr="00EB68D8">
        <w:rPr>
          <w:rFonts w:ascii="Garamond" w:hAnsi="Garamond" w:cs="Times New Roman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5AA86" wp14:editId="4C2BA401">
                <wp:simplePos x="0" y="0"/>
                <wp:positionH relativeFrom="page">
                  <wp:align>left</wp:align>
                </wp:positionH>
                <wp:positionV relativeFrom="paragraph">
                  <wp:posOffset>370024</wp:posOffset>
                </wp:positionV>
                <wp:extent cx="1104900" cy="620395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D8" w:rsidRPr="002D6CEE" w:rsidRDefault="00EB68D8" w:rsidP="00EB68D8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2D6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  <w:t>Organisme de formation n°1754196175</w:t>
                            </w:r>
                          </w:p>
                          <w:p w:rsidR="00EB68D8" w:rsidRPr="002D6CEE" w:rsidRDefault="00EB68D8" w:rsidP="00EB68D8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2D6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  <w:t xml:space="preserve"> Cet enregistrement ne vaut pas agrément de l’Etat »</w:t>
                            </w:r>
                          </w:p>
                          <w:p w:rsidR="00EB68D8" w:rsidRDefault="00EB68D8" w:rsidP="00EB68D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5AA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9.15pt;width:87pt;height:48.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WoJQIAACIEAAAOAAAAZHJzL2Uyb0RvYy54bWysU02P0zAQvSPxHyzfaT5od7dR09XSpQhp&#10;+ZAWLtwc22ksHI+x3Sbl1zN2ut0CN0QOlicz8+bNm/Hqduw1OUjnFZiaFrOcEmk4CGV2Nf36Zfvq&#10;hhIfmBFMg5E1PUpPb9cvX6wGW8kSOtBCOoIgxleDrWkXgq2yzPNO9szPwEqDzhZczwKabpcJxwZE&#10;73VW5vlVNoAT1gGX3uPf+8lJ1wm/bSUPn9rWy0B0TZFbSKdLZxPPbL1i1c4x2yl+osH+gUXPlMGi&#10;Z6h7FhjZO/UXVK+4Aw9tmHHoM2hbxWXqAbsp8j+6eeyYlakXFMfbs0z+/8Hyj4fPjihR07K4psSw&#10;Hof0DUdFhCRBjkGSMoo0WF9h7KPF6DC+gRGHnRr29gH4d08MbDpmdvLOORg6yQSSLGJmdpE64fgI&#10;0gwfQGAttg+QgMbW9VFB1IQgOg7reB4Q8iA8lizy+TJHF0ffVZm/Xi5SCVY9ZVvnwzsJPYmXmjpc&#10;gITODg8+RDasegqJxTxoJbZK62S4XbPRjhwYLss2fSf038K0IUNNl4tykZANxPy0R70KuMxa9TW9&#10;yeMX01kV1XhrRLoHpvR0RybanOSJikzahLEZMTBq1oA4olAOpqXFR4aXDtxPSgZc2Jr6H3vmJCX6&#10;vUGxl8V8Hjc8GfPFdYmGu/Q0lx5mOELVNFAyXTchvYrI18AdDqVVSa9nJieuuIhJxtOjiZt+aaeo&#10;56e9/gUAAP//AwBQSwMEFAAGAAgAAAAhAE4xaJTcAAAABwEAAA8AAABkcnMvZG93bnJldi54bWxM&#10;j0FPg0AQhe8m/ofNmHgxdlELtJSlURON19b+gAGmQGRnCbst9N87Pelt3rzJe9/k29n26kyj7xwb&#10;eFpEoIgrV3fcGDh8fzyuQPmAXGPvmAxcyMO2uL3JMavdxDs670OjJIR9hgbaEIZMa1+1ZNEv3EAs&#10;3tGNFoPIsdH1iJOE214/R1GiLXYsDS0O9N5S9bM/WQPHr+khXk/lZziku2Xyhl1auosx93fz6wZU&#10;oDn8HcMVX9ChEKbSnbj2qjcgjwQD8eoF1NVNl7IoZYiTCHSR6//8xS8AAAD//wMAUEsBAi0AFAAG&#10;AAgAAAAhALaDOJL+AAAA4QEAABMAAAAAAAAAAAAAAAAAAAAAAFtDb250ZW50X1R5cGVzXS54bWxQ&#10;SwECLQAUAAYACAAAACEAOP0h/9YAAACUAQAACwAAAAAAAAAAAAAAAAAvAQAAX3JlbHMvLnJlbHNQ&#10;SwECLQAUAAYACAAAACEAm78lqCUCAAAiBAAADgAAAAAAAAAAAAAAAAAuAgAAZHJzL2Uyb0RvYy54&#10;bWxQSwECLQAUAAYACAAAACEATjFolNwAAAAHAQAADwAAAAAAAAAAAAAAAAB/BAAAZHJzL2Rvd25y&#10;ZXYueG1sUEsFBgAAAAAEAAQA8wAAAIgFAAAAAA==&#10;" stroked="f">
                <v:textbox>
                  <w:txbxContent>
                    <w:p w:rsidR="00EB68D8" w:rsidRPr="002D6CEE" w:rsidRDefault="00EB68D8" w:rsidP="00EB68D8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6"/>
                        </w:rPr>
                      </w:pPr>
                      <w:r w:rsidRPr="002D6CEE"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6"/>
                        </w:rPr>
                        <w:t>Organisme de formation n°1754196175</w:t>
                      </w:r>
                    </w:p>
                    <w:p w:rsidR="00EB68D8" w:rsidRPr="002D6CEE" w:rsidRDefault="00EB68D8" w:rsidP="00EB68D8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6"/>
                        </w:rPr>
                      </w:pPr>
                      <w:r w:rsidRPr="002D6CEE"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6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6"/>
                        </w:rPr>
                        <w:t xml:space="preserve"> Cet enregistrement ne vaut pas agrément de l’Etat »</w:t>
                      </w:r>
                    </w:p>
                    <w:p w:rsidR="00EB68D8" w:rsidRDefault="00EB68D8" w:rsidP="00EB68D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after="160" w:line="259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B68D8" w:rsidRDefault="00EB68D8" w:rsidP="00EB68D8">
      <w:pPr>
        <w:rPr>
          <w:rFonts w:ascii="Garamond" w:hAnsi="Garamond" w:cs="Times New Roman"/>
          <w:b/>
          <w:sz w:val="24"/>
          <w:u w:val="single"/>
        </w:rPr>
      </w:pPr>
    </w:p>
    <w:p w:rsidR="00252977" w:rsidRDefault="00252977" w:rsidP="00AD0F6B">
      <w:pPr>
        <w:jc w:val="center"/>
        <w:rPr>
          <w:rFonts w:ascii="Calibri" w:hAnsi="Calibri" w:cs="Calibri"/>
          <w:b/>
          <w:sz w:val="24"/>
          <w:u w:val="single"/>
        </w:rPr>
      </w:pPr>
    </w:p>
    <w:p w:rsidR="00A80EA5" w:rsidRPr="00252977" w:rsidRDefault="00F84AC8" w:rsidP="00252977">
      <w:pPr>
        <w:rPr>
          <w:rFonts w:ascii="Calibri" w:hAnsi="Calibri" w:cs="Calibri"/>
          <w:b/>
          <w:sz w:val="32"/>
        </w:rPr>
      </w:pPr>
      <w:r w:rsidRPr="00252977">
        <w:rPr>
          <w:rFonts w:ascii="Calibri" w:hAnsi="Calibri" w:cs="Calibri"/>
          <w:b/>
          <w:color w:val="FFC000"/>
          <w:sz w:val="56"/>
        </w:rPr>
        <w:t>F</w:t>
      </w:r>
      <w:r w:rsidRPr="00252977">
        <w:rPr>
          <w:rFonts w:ascii="Calibri" w:hAnsi="Calibri" w:cs="Calibri"/>
          <w:b/>
          <w:sz w:val="32"/>
        </w:rPr>
        <w:t>ORMATION</w:t>
      </w:r>
      <w:r w:rsidRPr="00252977">
        <w:rPr>
          <w:rFonts w:ascii="Calibri" w:hAnsi="Calibri" w:cs="Calibri"/>
          <w:b/>
          <w:sz w:val="24"/>
        </w:rPr>
        <w:t xml:space="preserve"> </w:t>
      </w:r>
      <w:r w:rsidRPr="00252977">
        <w:rPr>
          <w:rFonts w:ascii="Calibri" w:hAnsi="Calibri" w:cs="Calibri"/>
          <w:b/>
          <w:sz w:val="32"/>
        </w:rPr>
        <w:t>EDUCATION THERAPEUTIQUE DU PATIENT</w:t>
      </w:r>
    </w:p>
    <w:p w:rsidR="00252977" w:rsidRPr="00252977" w:rsidRDefault="00252977" w:rsidP="00B957D4">
      <w:pPr>
        <w:jc w:val="both"/>
        <w:rPr>
          <w:rFonts w:ascii="Calibri" w:hAnsi="Calibri" w:cs="Calibri"/>
          <w:sz w:val="24"/>
        </w:rPr>
      </w:pPr>
    </w:p>
    <w:p w:rsidR="00F84AC8" w:rsidRPr="00252977" w:rsidRDefault="00F84AC8" w:rsidP="00B957D4">
      <w:pPr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b/>
          <w:color w:val="FFC000"/>
          <w:sz w:val="40"/>
        </w:rPr>
        <w:t>L</w:t>
      </w:r>
      <w:r w:rsidRPr="00252977">
        <w:rPr>
          <w:rFonts w:ascii="Calibri" w:hAnsi="Calibri" w:cs="Calibri"/>
          <w:sz w:val="24"/>
        </w:rPr>
        <w:t xml:space="preserve">e programme de formation est pluri-professionnel, ouvert à tous les professionnels de santé, médicaux et paramédicaux, aux professionnels du secteur médicosocial et éducatif mais aussi </w:t>
      </w:r>
      <w:proofErr w:type="gramStart"/>
      <w:r w:rsidRPr="00252977">
        <w:rPr>
          <w:rFonts w:ascii="Calibri" w:hAnsi="Calibri" w:cs="Calibri"/>
          <w:sz w:val="24"/>
        </w:rPr>
        <w:t>aux</w:t>
      </w:r>
      <w:proofErr w:type="gramEnd"/>
      <w:r w:rsidRPr="00252977">
        <w:rPr>
          <w:rFonts w:ascii="Calibri" w:hAnsi="Calibri" w:cs="Calibri"/>
          <w:sz w:val="24"/>
        </w:rPr>
        <w:t xml:space="preserve"> personnes atteintes d’une maladie chronique ainsi qu’aux aidants naturels. </w:t>
      </w:r>
    </w:p>
    <w:p w:rsidR="00F84AC8" w:rsidRPr="00252977" w:rsidRDefault="00F84AC8" w:rsidP="00B957D4">
      <w:pPr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Au terme de la formation, le stagiaire aura acquis les compétences pour élaborer, dispenser et évaluer un programme d’Education Thérapeutique des Patients (ETP). </w:t>
      </w:r>
    </w:p>
    <w:p w:rsidR="00F84AC8" w:rsidRPr="00252977" w:rsidRDefault="00F84AC8" w:rsidP="00B957D4">
      <w:pPr>
        <w:jc w:val="both"/>
        <w:rPr>
          <w:rFonts w:ascii="Calibri" w:hAnsi="Calibri" w:cs="Calibri"/>
          <w:sz w:val="24"/>
        </w:rPr>
      </w:pPr>
    </w:p>
    <w:p w:rsidR="00AD0F6B" w:rsidRPr="00252977" w:rsidRDefault="00F84AC8" w:rsidP="00B957D4">
      <w:pPr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La </w:t>
      </w:r>
      <w:r w:rsidR="00AD0F6B" w:rsidRPr="00252977">
        <w:rPr>
          <w:rFonts w:ascii="Calibri" w:hAnsi="Calibri" w:cs="Calibri"/>
          <w:sz w:val="24"/>
        </w:rPr>
        <w:t>formation s</w:t>
      </w:r>
      <w:r w:rsidRPr="00252977">
        <w:rPr>
          <w:rFonts w:ascii="Calibri" w:hAnsi="Calibri" w:cs="Calibri"/>
          <w:sz w:val="24"/>
        </w:rPr>
        <w:t>e déroule s</w:t>
      </w:r>
      <w:r w:rsidR="00AD0F6B" w:rsidRPr="00252977">
        <w:rPr>
          <w:rFonts w:ascii="Calibri" w:hAnsi="Calibri" w:cs="Calibri"/>
          <w:sz w:val="24"/>
        </w:rPr>
        <w:t>ur 6 jours, en 3 sessions de 2 jours dont voici le déroulé :</w:t>
      </w:r>
    </w:p>
    <w:p w:rsidR="00F72FA4" w:rsidRPr="00777E51" w:rsidRDefault="00F72FA4" w:rsidP="00777E51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 w:rsidRPr="00777E51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</w:t>
      </w:r>
      <w:r w:rsidR="006E4179" w:rsidRPr="00777E51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dule 1</w:t>
      </w:r>
      <w:r w:rsidR="006E4179" w:rsidRPr="00777E51">
        <w:rPr>
          <w:rFonts w:ascii="Calibri" w:hAnsi="Calibri" w:cs="Calibri"/>
          <w:sz w:val="24"/>
        </w:rPr>
        <w:t xml:space="preserve"> : </w:t>
      </w:r>
      <w:r w:rsidR="00777E51" w:rsidRPr="00777E51">
        <w:rPr>
          <w:rFonts w:ascii="Calibri" w:hAnsi="Calibri" w:cs="Calibri"/>
          <w:sz w:val="24"/>
        </w:rPr>
        <w:t>Apprivoiser le cadre de l’ETP et découvrir la maladie chronique / Mieux comprendre la maladie chronique pour passer de la posture de soignant à la posture d’éducateur (</w:t>
      </w:r>
      <w:r w:rsidR="00777E51" w:rsidRPr="00777E51">
        <w:rPr>
          <w:rFonts w:ascii="Calibri" w:hAnsi="Calibri" w:cs="Calibri"/>
          <w:i/>
          <w:sz w:val="24"/>
        </w:rPr>
        <w:t>jour 1 et 2 : 10</w:t>
      </w:r>
      <w:r w:rsidR="00D64701" w:rsidRPr="00777E51">
        <w:rPr>
          <w:rFonts w:ascii="Calibri" w:hAnsi="Calibri" w:cs="Calibri"/>
          <w:i/>
          <w:sz w:val="24"/>
        </w:rPr>
        <w:t>h30</w:t>
      </w:r>
      <w:r w:rsidR="00D64701" w:rsidRPr="00777E51">
        <w:rPr>
          <w:rFonts w:ascii="Calibri" w:hAnsi="Calibri" w:cs="Calibri"/>
          <w:sz w:val="24"/>
        </w:rPr>
        <w:t>)</w:t>
      </w:r>
    </w:p>
    <w:p w:rsidR="00F72FA4" w:rsidRPr="00252977" w:rsidRDefault="00F72FA4" w:rsidP="00B957D4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2</w:t>
      </w:r>
      <w:r w:rsidR="00D64701" w:rsidRPr="00252977">
        <w:rPr>
          <w:rFonts w:ascii="Calibri" w:hAnsi="Calibri" w:cs="Calibri"/>
          <w:sz w:val="24"/>
        </w:rPr>
        <w:t> : L</w:t>
      </w:r>
      <w:r w:rsidR="00BB5C2F" w:rsidRPr="00252977">
        <w:rPr>
          <w:rFonts w:ascii="Calibri" w:hAnsi="Calibri" w:cs="Calibri"/>
          <w:sz w:val="24"/>
        </w:rPr>
        <w:t>e BEP (</w:t>
      </w:r>
      <w:r w:rsidR="00D64701" w:rsidRPr="00252977">
        <w:rPr>
          <w:rFonts w:ascii="Calibri" w:hAnsi="Calibri" w:cs="Calibri"/>
          <w:i/>
          <w:sz w:val="24"/>
        </w:rPr>
        <w:t>jour 2 : 3h30</w:t>
      </w:r>
      <w:r w:rsidR="00BB5C2F" w:rsidRPr="00252977">
        <w:rPr>
          <w:rFonts w:ascii="Calibri" w:hAnsi="Calibri" w:cs="Calibri"/>
          <w:sz w:val="24"/>
        </w:rPr>
        <w:t>)</w:t>
      </w:r>
    </w:p>
    <w:p w:rsidR="00F72FA4" w:rsidRPr="00252977" w:rsidRDefault="00D64701" w:rsidP="00B957D4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3</w:t>
      </w:r>
      <w:r w:rsidR="00F72FA4" w:rsidRPr="00252977">
        <w:rPr>
          <w:rFonts w:ascii="Calibri" w:hAnsi="Calibri" w:cs="Calibri"/>
          <w:sz w:val="24"/>
        </w:rPr>
        <w:t> : de l</w:t>
      </w:r>
      <w:r w:rsidR="007102E6" w:rsidRPr="00252977">
        <w:rPr>
          <w:rFonts w:ascii="Calibri" w:hAnsi="Calibri" w:cs="Calibri"/>
          <w:sz w:val="24"/>
        </w:rPr>
        <w:t>a construction à l’animation (</w:t>
      </w:r>
      <w:r w:rsidR="00F72FA4" w:rsidRPr="00252977">
        <w:rPr>
          <w:rFonts w:ascii="Calibri" w:hAnsi="Calibri" w:cs="Calibri"/>
          <w:i/>
          <w:sz w:val="24"/>
        </w:rPr>
        <w:t>jours</w:t>
      </w:r>
      <w:r w:rsidRPr="00252977">
        <w:rPr>
          <w:rFonts w:ascii="Calibri" w:hAnsi="Calibri" w:cs="Calibri"/>
          <w:i/>
          <w:sz w:val="24"/>
        </w:rPr>
        <w:t xml:space="preserve"> 3 et 4</w:t>
      </w:r>
      <w:r w:rsidR="007102E6" w:rsidRPr="00252977">
        <w:rPr>
          <w:rFonts w:ascii="Calibri" w:hAnsi="Calibri" w:cs="Calibri"/>
          <w:i/>
          <w:sz w:val="24"/>
        </w:rPr>
        <w:t> : 14h</w:t>
      </w:r>
      <w:r w:rsidR="00F72FA4" w:rsidRPr="00252977">
        <w:rPr>
          <w:rFonts w:ascii="Calibri" w:hAnsi="Calibri" w:cs="Calibri"/>
          <w:sz w:val="24"/>
        </w:rPr>
        <w:t>)</w:t>
      </w:r>
    </w:p>
    <w:p w:rsidR="00F72FA4" w:rsidRPr="00252977" w:rsidRDefault="00F72FA4" w:rsidP="00B957D4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</w:t>
      </w:r>
      <w:r w:rsidR="00D64701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dule 4</w:t>
      </w:r>
      <w:r w:rsidR="007102E6" w:rsidRPr="00252977">
        <w:rPr>
          <w:rFonts w:ascii="Calibri" w:hAnsi="Calibri" w:cs="Calibri"/>
          <w:sz w:val="24"/>
        </w:rPr>
        <w:t xml:space="preserve"> : Evaluer </w:t>
      </w:r>
      <w:r w:rsidR="00D64701" w:rsidRPr="00252977">
        <w:rPr>
          <w:rFonts w:ascii="Calibri" w:hAnsi="Calibri" w:cs="Calibri"/>
          <w:i/>
          <w:sz w:val="24"/>
        </w:rPr>
        <w:t>(jour 5 : 3h30 et jour 6 : 3h30)</w:t>
      </w:r>
      <w:r w:rsidR="00D64701" w:rsidRPr="00252977">
        <w:rPr>
          <w:rFonts w:ascii="Calibri" w:hAnsi="Calibri" w:cs="Calibri"/>
          <w:sz w:val="24"/>
        </w:rPr>
        <w:t xml:space="preserve"> </w:t>
      </w:r>
    </w:p>
    <w:p w:rsidR="00D64701" w:rsidRPr="00252977" w:rsidRDefault="00D64701" w:rsidP="00D64701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5</w:t>
      </w:r>
      <w:r w:rsidRPr="00252977">
        <w:rPr>
          <w:rFonts w:ascii="Calibri" w:hAnsi="Calibri" w:cs="Calibri"/>
          <w:b/>
          <w:sz w:val="24"/>
          <w:u w:val="single"/>
        </w:rPr>
        <w:t> </w:t>
      </w:r>
      <w:r w:rsidRPr="00252977">
        <w:rPr>
          <w:rFonts w:ascii="Calibri" w:hAnsi="Calibri" w:cs="Calibri"/>
          <w:sz w:val="24"/>
        </w:rPr>
        <w:t xml:space="preserve">: Aller plus loin, perspective et évolution </w:t>
      </w:r>
      <w:r w:rsidRPr="00252977">
        <w:rPr>
          <w:rFonts w:ascii="Calibri" w:hAnsi="Calibri" w:cs="Calibri"/>
          <w:i/>
          <w:sz w:val="24"/>
        </w:rPr>
        <w:t>(jour 5 : 3h30 et jour 6 : 3h30)</w:t>
      </w:r>
    </w:p>
    <w:p w:rsidR="00F84AC8" w:rsidRPr="00252977" w:rsidRDefault="00F84AC8" w:rsidP="009320F8">
      <w:pPr>
        <w:ind w:firstLine="360"/>
        <w:jc w:val="both"/>
        <w:rPr>
          <w:rFonts w:ascii="Calibri" w:hAnsi="Calibri" w:cs="Calibri"/>
          <w:sz w:val="24"/>
        </w:rPr>
      </w:pPr>
    </w:p>
    <w:p w:rsidR="00F84AC8" w:rsidRPr="002E5E8C" w:rsidRDefault="00F84AC8" w:rsidP="00F84AC8">
      <w:pPr>
        <w:jc w:val="both"/>
        <w:rPr>
          <w:rFonts w:ascii="Calibri" w:hAnsi="Calibri" w:cs="Calibri"/>
          <w:b/>
          <w:sz w:val="32"/>
        </w:rPr>
      </w:pPr>
      <w:r w:rsidRPr="002E5E8C">
        <w:rPr>
          <w:rFonts w:ascii="Calibri" w:hAnsi="Calibri" w:cs="Calibri"/>
          <w:b/>
          <w:color w:val="FFC000"/>
          <w:sz w:val="48"/>
        </w:rPr>
        <w:t>O</w:t>
      </w:r>
      <w:r w:rsidRPr="002E5E8C">
        <w:rPr>
          <w:rFonts w:ascii="Calibri" w:hAnsi="Calibri" w:cs="Calibri"/>
          <w:b/>
          <w:sz w:val="32"/>
        </w:rPr>
        <w:t>bjectifs</w:t>
      </w:r>
      <w:r w:rsidRPr="002E5E8C">
        <w:rPr>
          <w:rFonts w:ascii="Calibri" w:hAnsi="Calibri" w:cs="Calibri"/>
          <w:sz w:val="32"/>
        </w:rPr>
        <w:t xml:space="preserve"> </w:t>
      </w:r>
      <w:r w:rsidRPr="002E5E8C">
        <w:rPr>
          <w:rFonts w:ascii="Calibri" w:hAnsi="Calibri" w:cs="Calibri"/>
          <w:b/>
          <w:sz w:val="32"/>
        </w:rPr>
        <w:t xml:space="preserve">et compétences visées : </w:t>
      </w:r>
    </w:p>
    <w:p w:rsidR="00042AC8" w:rsidRDefault="00B957D4" w:rsidP="009320F8">
      <w:pPr>
        <w:ind w:firstLine="360"/>
        <w:jc w:val="both"/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Chaque module est constitué de plusieurs objectifs, l’ensemble de la formation suit les recommandations du décret du 31 mai 2010 relatif aux compétences à acquérir pour dispenser de l’ETP.</w:t>
      </w:r>
    </w:p>
    <w:p w:rsidR="00B5560B" w:rsidRPr="00252977" w:rsidRDefault="00B5560B" w:rsidP="009320F8">
      <w:pPr>
        <w:ind w:firstLine="360"/>
        <w:jc w:val="both"/>
        <w:rPr>
          <w:rFonts w:ascii="Calibri" w:hAnsi="Calibri" w:cs="Calibri"/>
          <w:sz w:val="24"/>
        </w:rPr>
      </w:pPr>
    </w:p>
    <w:p w:rsidR="00F72FA4" w:rsidRPr="00252977" w:rsidRDefault="00F72FA4">
      <w:pPr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M1 : Apprivoiser le cadre de l’ETP et découvrir la maladie chronique</w:t>
      </w:r>
      <w:r w:rsidR="00B5560B" w:rsidRPr="00B5560B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 </w:t>
      </w:r>
      <w:r w:rsidR="00B5560B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/ </w:t>
      </w:r>
      <w:r w:rsidR="00B5560B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Mieux comprendre la maladie chronique pour passer de la posture de soignant à la posture d’éducateur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Apprendre à connaître les membres du groupe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Définir l’ETP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Trouver les sources réglementaires de l’ETP 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Identifier le cadre législatif</w:t>
      </w:r>
    </w:p>
    <w:p w:rsidR="00F72FA4" w:rsidRPr="00B5560B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S’approprier la démarche éducative 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lastRenderedPageBreak/>
        <w:t>Adopter une posture éducative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Différencier les compétences psychosociales et d’auto-soin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Etablir un référentiel de compétence patient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Conduire un entretien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Développer les techniques et attitudes de base dans l’entretien</w:t>
      </w:r>
    </w:p>
    <w:p w:rsidR="00F72FA4" w:rsidRPr="00252977" w:rsidRDefault="00F72FA4" w:rsidP="00F72FA4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Développer l’empowerment du patient</w:t>
      </w:r>
    </w:p>
    <w:p w:rsidR="009320F8" w:rsidRPr="00252977" w:rsidRDefault="009320F8" w:rsidP="009320F8">
      <w:pPr>
        <w:ind w:left="360"/>
        <w:rPr>
          <w:rFonts w:ascii="Calibri" w:hAnsi="Calibri" w:cs="Calibri"/>
          <w:sz w:val="24"/>
        </w:rPr>
      </w:pPr>
    </w:p>
    <w:p w:rsidR="00F72FA4" w:rsidRPr="00252977" w:rsidRDefault="00BB5C2F" w:rsidP="00F72FA4">
      <w:pPr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2</w:t>
      </w:r>
      <w:r w:rsidR="00F72FA4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 : Réaliser un Bilan Edu</w:t>
      </w:r>
      <w:r w:rsidR="00A7006B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catif Partagé (B.E.P) </w:t>
      </w:r>
    </w:p>
    <w:p w:rsidR="00F72FA4" w:rsidRPr="00252977" w:rsidRDefault="00A80EA5" w:rsidP="00A80EA5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Connaître les dimensions du BEP</w:t>
      </w:r>
    </w:p>
    <w:p w:rsidR="00A80EA5" w:rsidRPr="00252977" w:rsidRDefault="00A80EA5" w:rsidP="00A80EA5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Développer une posture </w:t>
      </w:r>
      <w:r w:rsidR="00F967E3" w:rsidRPr="00252977">
        <w:rPr>
          <w:rFonts w:ascii="Calibri" w:hAnsi="Calibri" w:cs="Calibri"/>
          <w:sz w:val="24"/>
        </w:rPr>
        <w:t>d’écoute, sans jugement, avec empathie</w:t>
      </w:r>
    </w:p>
    <w:p w:rsidR="00A7006B" w:rsidRPr="00252977" w:rsidRDefault="00A7006B" w:rsidP="00A7006B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Conduire un entretien de BEP</w:t>
      </w:r>
    </w:p>
    <w:p w:rsidR="00F967E3" w:rsidRPr="00252977" w:rsidRDefault="00F967E3" w:rsidP="00A80EA5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Négocier les objectifs avec le patient</w:t>
      </w:r>
    </w:p>
    <w:p w:rsidR="00F967E3" w:rsidRPr="00252977" w:rsidRDefault="00F967E3" w:rsidP="00A80EA5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Rédiger la synthèse du BEP</w:t>
      </w:r>
    </w:p>
    <w:p w:rsidR="00F967E3" w:rsidRPr="00252977" w:rsidRDefault="00F967E3" w:rsidP="00A80EA5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Mettre en œuvre la planification du programme avec l’accord du patient</w:t>
      </w:r>
    </w:p>
    <w:p w:rsidR="00F967E3" w:rsidRPr="00252977" w:rsidRDefault="00D64701" w:rsidP="009320F8">
      <w:pPr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3</w:t>
      </w:r>
      <w:r w:rsidR="00F967E3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 : </w:t>
      </w:r>
      <w:r w:rsidR="009320F8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Construire </w:t>
      </w:r>
      <w:r w:rsidR="003576AF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des séances d’ETP et les animer</w:t>
      </w:r>
    </w:p>
    <w:p w:rsidR="003576AF" w:rsidRPr="00252977" w:rsidRDefault="003576AF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Apprendre à travailler en groupe 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Construire et rédiger une séquence pédagogique </w:t>
      </w:r>
    </w:p>
    <w:p w:rsidR="00F967E3" w:rsidRPr="00252977" w:rsidRDefault="003576AF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Chercher et t</w:t>
      </w:r>
      <w:r w:rsidR="00F967E3" w:rsidRPr="00252977">
        <w:rPr>
          <w:rFonts w:ascii="Calibri" w:hAnsi="Calibri" w:cs="Calibri"/>
          <w:sz w:val="24"/>
        </w:rPr>
        <w:t>rouver les outils pédagogiques</w:t>
      </w:r>
      <w:r w:rsidRPr="00252977">
        <w:rPr>
          <w:rFonts w:ascii="Calibri" w:hAnsi="Calibri" w:cs="Calibri"/>
          <w:sz w:val="24"/>
        </w:rPr>
        <w:t xml:space="preserve"> existants</w:t>
      </w:r>
      <w:r w:rsidR="00F967E3" w:rsidRPr="00252977">
        <w:rPr>
          <w:rFonts w:ascii="Calibri" w:hAnsi="Calibri" w:cs="Calibri"/>
          <w:sz w:val="24"/>
        </w:rPr>
        <w:t xml:space="preserve"> 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Animer une séquence pédagogique (groupe et individuel)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Utiliser des outils pédagogiques</w:t>
      </w:r>
    </w:p>
    <w:p w:rsidR="00F967E3" w:rsidRPr="00252977" w:rsidRDefault="003576AF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Transmissions sur les actions menées</w:t>
      </w:r>
    </w:p>
    <w:p w:rsidR="00F967E3" w:rsidRPr="00252977" w:rsidRDefault="00D64701" w:rsidP="00F967E3">
      <w:pPr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4</w:t>
      </w:r>
      <w:r w:rsidR="00F967E3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 : </w:t>
      </w:r>
      <w:r w:rsidR="00942C53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L’évaluation </w:t>
      </w:r>
      <w:r w:rsidR="009320F8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des séances</w:t>
      </w:r>
      <w:r w:rsidR="004A2469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, au programme</w:t>
      </w:r>
      <w:r w:rsidR="009320F8"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 xml:space="preserve"> 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Elaborer le dossier éducatif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Utiliser les outils d’évaluation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Identifier les obligations réglementaires d’évaluation</w:t>
      </w:r>
    </w:p>
    <w:p w:rsidR="00F967E3" w:rsidRPr="00252977" w:rsidRDefault="00F967E3" w:rsidP="00F967E3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Rédiger un dossier d’évaluation</w:t>
      </w:r>
    </w:p>
    <w:p w:rsidR="00F72FA4" w:rsidRPr="00252977" w:rsidRDefault="009320F8" w:rsidP="009320F8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Dossier partagé</w:t>
      </w:r>
    </w:p>
    <w:p w:rsidR="00D64701" w:rsidRPr="00252977" w:rsidRDefault="00D64701" w:rsidP="00D64701">
      <w:pPr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</w:pPr>
      <w:r w:rsidRPr="00252977">
        <w:rPr>
          <w:rFonts w:ascii="Calibri" w:hAnsi="Calibri" w:cs="Calibri"/>
          <w:b/>
          <w:color w:val="FFFFFF" w:themeColor="background1"/>
          <w:sz w:val="24"/>
          <w:shd w:val="clear" w:color="auto" w:fill="FFC000"/>
        </w:rPr>
        <w:t>Module 5 : Pour aller plus loin, perspective et évolution</w:t>
      </w:r>
    </w:p>
    <w:p w:rsidR="00D64701" w:rsidRPr="00252977" w:rsidRDefault="00D64701" w:rsidP="00D64701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24"/>
          <w:u w:val="single"/>
        </w:rPr>
      </w:pPr>
      <w:r w:rsidRPr="00252977">
        <w:rPr>
          <w:rFonts w:ascii="Calibri" w:hAnsi="Calibri" w:cs="Calibri"/>
          <w:sz w:val="24"/>
        </w:rPr>
        <w:t>La pratique de l’ETP à l’hôpital / en ville : quelles spécificités ?</w:t>
      </w:r>
    </w:p>
    <w:p w:rsidR="00D64701" w:rsidRPr="00252977" w:rsidRDefault="00D64701" w:rsidP="00D64701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24"/>
          <w:u w:val="single"/>
        </w:rPr>
      </w:pPr>
      <w:r w:rsidRPr="00252977">
        <w:rPr>
          <w:rFonts w:ascii="Calibri" w:hAnsi="Calibri" w:cs="Calibri"/>
          <w:sz w:val="24"/>
        </w:rPr>
        <w:t>Trouver de nouvelles ressources et faire évoluer son programme, ses pratiques</w:t>
      </w:r>
    </w:p>
    <w:p w:rsidR="00D64701" w:rsidRPr="00252977" w:rsidRDefault="00D64701" w:rsidP="00D64701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24"/>
          <w:u w:val="single"/>
        </w:rPr>
      </w:pPr>
      <w:r w:rsidRPr="00252977">
        <w:rPr>
          <w:rFonts w:ascii="Calibri" w:hAnsi="Calibri" w:cs="Calibri"/>
          <w:sz w:val="24"/>
        </w:rPr>
        <w:t>Sensibilisation à l’e-ETP</w:t>
      </w:r>
    </w:p>
    <w:p w:rsidR="00D64701" w:rsidRPr="00252977" w:rsidRDefault="00D64701" w:rsidP="00D64701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24"/>
          <w:u w:val="single"/>
        </w:rPr>
      </w:pPr>
      <w:r w:rsidRPr="00252977">
        <w:rPr>
          <w:rFonts w:ascii="Calibri" w:hAnsi="Calibri" w:cs="Calibri"/>
          <w:sz w:val="24"/>
        </w:rPr>
        <w:t>Comprendre le rôle du patient expert</w:t>
      </w:r>
    </w:p>
    <w:p w:rsidR="00D64701" w:rsidRPr="00252977" w:rsidRDefault="00D64701" w:rsidP="00D64701">
      <w:pPr>
        <w:pStyle w:val="Paragraphedeliste"/>
        <w:rPr>
          <w:rFonts w:ascii="Calibri" w:hAnsi="Calibri" w:cs="Calibri"/>
          <w:sz w:val="24"/>
        </w:rPr>
      </w:pPr>
    </w:p>
    <w:p w:rsidR="009320F8" w:rsidRPr="00252977" w:rsidRDefault="004A2469" w:rsidP="009320F8">
      <w:p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Afin d’illustrer l’organisation d’</w:t>
      </w:r>
      <w:r w:rsidR="009320F8" w:rsidRPr="00252977">
        <w:rPr>
          <w:rFonts w:ascii="Calibri" w:hAnsi="Calibri" w:cs="Calibri"/>
          <w:sz w:val="24"/>
        </w:rPr>
        <w:t>une journée typ</w:t>
      </w:r>
      <w:r w:rsidRPr="00252977">
        <w:rPr>
          <w:rFonts w:ascii="Calibri" w:hAnsi="Calibri" w:cs="Calibri"/>
          <w:sz w:val="24"/>
        </w:rPr>
        <w:t>e de formation nous joignons son déroulé</w:t>
      </w:r>
      <w:r w:rsidR="009320F8" w:rsidRPr="00252977">
        <w:rPr>
          <w:rFonts w:ascii="Calibri" w:hAnsi="Calibri" w:cs="Calibri"/>
          <w:sz w:val="24"/>
        </w:rPr>
        <w:t xml:space="preserve">. </w:t>
      </w:r>
    </w:p>
    <w:p w:rsidR="00555431" w:rsidRPr="00252977" w:rsidRDefault="00555431" w:rsidP="009320F8">
      <w:p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Nous utilisons une pédagogie interactive, à l’image de l’esprit d’un programme d’éducation thérapeutique (dont la plus-value n’est plus à démontrer) nous travaillons sur la construction de savoirs collectifs</w:t>
      </w:r>
      <w:r w:rsidR="003576AF" w:rsidRPr="00252977">
        <w:rPr>
          <w:rFonts w:ascii="Calibri" w:hAnsi="Calibri" w:cs="Calibri"/>
          <w:sz w:val="24"/>
        </w:rPr>
        <w:t xml:space="preserve"> en collaboration</w:t>
      </w:r>
      <w:r w:rsidRPr="00252977">
        <w:rPr>
          <w:rFonts w:ascii="Calibri" w:hAnsi="Calibri" w:cs="Calibri"/>
          <w:sz w:val="24"/>
        </w:rPr>
        <w:t xml:space="preserve">. </w:t>
      </w:r>
    </w:p>
    <w:p w:rsidR="006E5AC1" w:rsidRPr="00252977" w:rsidRDefault="00555431" w:rsidP="009320F8">
      <w:p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lastRenderedPageBreak/>
        <w:t>Ainsi à la fin de cette formation les participants seront en mesure de concevoir, réaliser, animer et évaluer un program</w:t>
      </w:r>
      <w:r w:rsidR="006E5AC1" w:rsidRPr="00252977">
        <w:rPr>
          <w:rFonts w:ascii="Calibri" w:hAnsi="Calibri" w:cs="Calibri"/>
          <w:sz w:val="24"/>
        </w:rPr>
        <w:t xml:space="preserve">me en éducation thérapeutique. </w:t>
      </w:r>
    </w:p>
    <w:p w:rsidR="00555431" w:rsidRPr="00252977" w:rsidRDefault="00252977" w:rsidP="006E5AC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Les</w:t>
      </w:r>
      <w:r w:rsidR="00555431" w:rsidRPr="00252977">
        <w:rPr>
          <w:rFonts w:ascii="Calibri" w:hAnsi="Calibri" w:cs="Calibri"/>
          <w:sz w:val="24"/>
        </w:rPr>
        <w:t xml:space="preserve"> objectifs</w:t>
      </w:r>
      <w:r w:rsidR="006E5AC1" w:rsidRPr="00252977">
        <w:rPr>
          <w:rFonts w:ascii="Calibri" w:hAnsi="Calibri" w:cs="Calibri"/>
          <w:sz w:val="24"/>
        </w:rPr>
        <w:t xml:space="preserve"> participent au développement de nombreuses compétences, ainsi </w:t>
      </w:r>
      <w:r w:rsidR="004A2469" w:rsidRPr="00252977">
        <w:rPr>
          <w:rFonts w:ascii="Calibri" w:hAnsi="Calibri" w:cs="Calibri"/>
          <w:sz w:val="24"/>
        </w:rPr>
        <w:t>les participants seron</w:t>
      </w:r>
      <w:r w:rsidR="00555431" w:rsidRPr="00252977">
        <w:rPr>
          <w:rFonts w:ascii="Calibri" w:hAnsi="Calibri" w:cs="Calibri"/>
          <w:sz w:val="24"/>
        </w:rPr>
        <w:t xml:space="preserve">t capables de : 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Savoir travailler avec les associations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Construite et /ou utiliser des outils éducatifs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Expliquer les objectifs de l’ETP et les bénéfices attendus pour le patient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Pratiquer l’écoute active en ETP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Réaliser un BEP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Animer une séance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Travailler en équipe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Chercher des outils</w:t>
      </w:r>
    </w:p>
    <w:p w:rsidR="0055543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Planifier et organiser une séance d’ETP</w:t>
      </w:r>
    </w:p>
    <w:p w:rsidR="006E5AC1" w:rsidRPr="00252977" w:rsidRDefault="0055543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 xml:space="preserve">Mobiliser des techniques et attitudes </w:t>
      </w:r>
      <w:r w:rsidR="006E5AC1" w:rsidRPr="00252977">
        <w:rPr>
          <w:rFonts w:ascii="Calibri" w:hAnsi="Calibri" w:cs="Calibri"/>
          <w:sz w:val="24"/>
        </w:rPr>
        <w:t>adaptées à chaque étape de la démarche éducative</w:t>
      </w:r>
    </w:p>
    <w:p w:rsidR="006E5AC1" w:rsidRPr="00252977" w:rsidRDefault="006E5AC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Adopter une posture éducative</w:t>
      </w:r>
    </w:p>
    <w:p w:rsidR="006E5AC1" w:rsidRPr="00252977" w:rsidRDefault="006E5AC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Utiliser des techniques d’animation de groupe de personnes malades</w:t>
      </w:r>
    </w:p>
    <w:p w:rsidR="006E5AC1" w:rsidRPr="00252977" w:rsidRDefault="006E5AC1" w:rsidP="0055543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Inscrire ses actions éducatives dans une démarche qualité</w:t>
      </w:r>
    </w:p>
    <w:p w:rsidR="006E5AC1" w:rsidRPr="00252977" w:rsidRDefault="006E5AC1" w:rsidP="006E5AC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Définir des critères d’évaluation</w:t>
      </w:r>
    </w:p>
    <w:p w:rsidR="009320F8" w:rsidRPr="00252977" w:rsidRDefault="006E5AC1" w:rsidP="006E5AC1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252977">
        <w:rPr>
          <w:rFonts w:ascii="Calibri" w:hAnsi="Calibri" w:cs="Calibri"/>
          <w:sz w:val="24"/>
        </w:rPr>
        <w:t>…</w:t>
      </w:r>
      <w:r w:rsidR="00555431" w:rsidRPr="00252977">
        <w:rPr>
          <w:rFonts w:ascii="Calibri" w:hAnsi="Calibri" w:cs="Calibri"/>
          <w:sz w:val="24"/>
        </w:rPr>
        <w:t xml:space="preserve"> </w:t>
      </w:r>
    </w:p>
    <w:p w:rsidR="009320F8" w:rsidRPr="00252977" w:rsidRDefault="009320F8" w:rsidP="009320F8">
      <w:pPr>
        <w:rPr>
          <w:rFonts w:ascii="Calibri" w:hAnsi="Calibri" w:cs="Calibri"/>
          <w:sz w:val="24"/>
        </w:rPr>
      </w:pPr>
    </w:p>
    <w:sectPr w:rsidR="009320F8" w:rsidRPr="00252977" w:rsidSect="0025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31" w:rsidRDefault="00351031" w:rsidP="001B0B3E">
      <w:pPr>
        <w:spacing w:after="0" w:line="240" w:lineRule="auto"/>
      </w:pPr>
      <w:r>
        <w:separator/>
      </w:r>
    </w:p>
  </w:endnote>
  <w:endnote w:type="continuationSeparator" w:id="0">
    <w:p w:rsidR="00351031" w:rsidRDefault="00351031" w:rsidP="001B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60" w:rsidRDefault="00FB26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60" w:rsidRDefault="00FB26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60" w:rsidRDefault="00FB2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31" w:rsidRDefault="00351031" w:rsidP="001B0B3E">
      <w:pPr>
        <w:spacing w:after="0" w:line="240" w:lineRule="auto"/>
      </w:pPr>
      <w:r>
        <w:separator/>
      </w:r>
    </w:p>
  </w:footnote>
  <w:footnote w:type="continuationSeparator" w:id="0">
    <w:p w:rsidR="00351031" w:rsidRDefault="00351031" w:rsidP="001B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60" w:rsidRDefault="00FB26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60" w:rsidRDefault="00FB2660" w:rsidP="00FB2660">
    <w:pPr>
      <w:pStyle w:val="En-tte"/>
      <w:jc w:val="right"/>
    </w:pPr>
    <w:r>
      <w:t xml:space="preserve">Dernière MAJ : Décembre </w:t>
    </w:r>
    <w: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60" w:rsidRDefault="00FB26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04DF"/>
    <w:multiLevelType w:val="hybridMultilevel"/>
    <w:tmpl w:val="80108EB4"/>
    <w:lvl w:ilvl="0" w:tplc="ADE6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4C3"/>
    <w:multiLevelType w:val="hybridMultilevel"/>
    <w:tmpl w:val="892CCD68"/>
    <w:lvl w:ilvl="0" w:tplc="D31EE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A4"/>
    <w:rsid w:val="000302C8"/>
    <w:rsid w:val="00035A8A"/>
    <w:rsid w:val="00042AC8"/>
    <w:rsid w:val="000501A7"/>
    <w:rsid w:val="000614DE"/>
    <w:rsid w:val="000B65E2"/>
    <w:rsid w:val="000E0E16"/>
    <w:rsid w:val="001B0B3E"/>
    <w:rsid w:val="001F6AD5"/>
    <w:rsid w:val="00252977"/>
    <w:rsid w:val="002E540E"/>
    <w:rsid w:val="002E5E8C"/>
    <w:rsid w:val="00351031"/>
    <w:rsid w:val="003576AF"/>
    <w:rsid w:val="004A2469"/>
    <w:rsid w:val="005038FA"/>
    <w:rsid w:val="00555431"/>
    <w:rsid w:val="005851AE"/>
    <w:rsid w:val="00600746"/>
    <w:rsid w:val="006505CB"/>
    <w:rsid w:val="006E4179"/>
    <w:rsid w:val="006E5AC1"/>
    <w:rsid w:val="007102E6"/>
    <w:rsid w:val="00777E51"/>
    <w:rsid w:val="00876648"/>
    <w:rsid w:val="009320F8"/>
    <w:rsid w:val="00942C53"/>
    <w:rsid w:val="009C6CBC"/>
    <w:rsid w:val="00A22B86"/>
    <w:rsid w:val="00A7006B"/>
    <w:rsid w:val="00A80EA5"/>
    <w:rsid w:val="00AD0F6B"/>
    <w:rsid w:val="00B5560B"/>
    <w:rsid w:val="00B633C1"/>
    <w:rsid w:val="00B957D4"/>
    <w:rsid w:val="00BB5C2F"/>
    <w:rsid w:val="00BF6C8B"/>
    <w:rsid w:val="00C72DE2"/>
    <w:rsid w:val="00C810A0"/>
    <w:rsid w:val="00D64701"/>
    <w:rsid w:val="00DD1072"/>
    <w:rsid w:val="00E24295"/>
    <w:rsid w:val="00E76F97"/>
    <w:rsid w:val="00EB68D8"/>
    <w:rsid w:val="00F43BDE"/>
    <w:rsid w:val="00F72FA4"/>
    <w:rsid w:val="00F84AC8"/>
    <w:rsid w:val="00F967E3"/>
    <w:rsid w:val="00FB2660"/>
    <w:rsid w:val="00FD245E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0009"/>
  <w15:chartTrackingRefBased/>
  <w15:docId w15:val="{AB959939-816B-40A8-82DC-AE12C55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F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B3E"/>
  </w:style>
  <w:style w:type="paragraph" w:styleId="Pieddepage">
    <w:name w:val="footer"/>
    <w:basedOn w:val="Normal"/>
    <w:link w:val="PieddepageCar"/>
    <w:uiPriority w:val="99"/>
    <w:unhideWhenUsed/>
    <w:rsid w:val="001B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B3E"/>
  </w:style>
  <w:style w:type="paragraph" w:styleId="Textedebulles">
    <w:name w:val="Balloon Text"/>
    <w:basedOn w:val="Normal"/>
    <w:link w:val="TextedebullesCar"/>
    <w:uiPriority w:val="99"/>
    <w:semiHidden/>
    <w:unhideWhenUsed/>
    <w:rsid w:val="00C7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BC8F-7586-42D8-86DB-62EB151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Sterlin</dc:creator>
  <cp:keywords/>
  <dc:description/>
  <cp:lastModifiedBy>Naomie</cp:lastModifiedBy>
  <cp:revision>4</cp:revision>
  <cp:lastPrinted>2021-12-09T16:53:00Z</cp:lastPrinted>
  <dcterms:created xsi:type="dcterms:W3CDTF">2021-12-09T16:53:00Z</dcterms:created>
  <dcterms:modified xsi:type="dcterms:W3CDTF">2022-02-28T16:37:00Z</dcterms:modified>
</cp:coreProperties>
</file>